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420" w:rsidRDefault="00FB6420">
      <w:pPr>
        <w:jc w:val="left"/>
        <w:rPr>
          <w:rFonts w:cs="Arial"/>
          <w:b/>
          <w:bCs/>
        </w:rPr>
      </w:pPr>
      <w:r>
        <w:rPr>
          <w:rFonts w:cs="Arial"/>
          <w:b/>
          <w:bCs/>
        </w:rPr>
        <w:t xml:space="preserve">Sehr geehrter Kunde, Ihre Meinung ist uns sehr wichtig. Bitte senden Sie uns das ausgefüllte Formblatt per Post, Fax oder E-Mail an QUACERT GmbH, Eutighoferstr. 137, 73525 Schwäbisch Gmünd, E-Mail: </w:t>
      </w:r>
      <w:hyperlink r:id="rId7" w:history="1">
        <w:r>
          <w:rPr>
            <w:rStyle w:val="Hyperlink"/>
            <w:rFonts w:cs="Arial"/>
            <w:b/>
            <w:bCs/>
          </w:rPr>
          <w:t>i</w:t>
        </w:r>
        <w:r>
          <w:rPr>
            <w:rStyle w:val="Hyperlink"/>
            <w:rFonts w:cs="Arial"/>
            <w:b/>
            <w:bCs/>
          </w:rPr>
          <w:t>n</w:t>
        </w:r>
        <w:r>
          <w:rPr>
            <w:rStyle w:val="Hyperlink"/>
            <w:rFonts w:cs="Arial"/>
            <w:b/>
            <w:bCs/>
          </w:rPr>
          <w:t>fo@quacert.de</w:t>
        </w:r>
      </w:hyperlink>
      <w:r>
        <w:rPr>
          <w:rFonts w:cs="Arial"/>
          <w:b/>
          <w:bCs/>
        </w:rPr>
        <w:t>, Fax: 0 71 71/99 79 16-99. Vielen Dank! Die Angaben sind selbstverständlich fre</w:t>
      </w:r>
      <w:r>
        <w:rPr>
          <w:rFonts w:cs="Arial"/>
          <w:b/>
          <w:bCs/>
        </w:rPr>
        <w:t>i</w:t>
      </w:r>
      <w:r>
        <w:rPr>
          <w:rFonts w:cs="Arial"/>
          <w:b/>
          <w:bCs/>
        </w:rPr>
        <w:t>willig.</w:t>
      </w:r>
    </w:p>
    <w:p w:rsidR="00FB6420" w:rsidRDefault="00FB6420">
      <w:pPr>
        <w:jc w:val="left"/>
        <w:rPr>
          <w:rFonts w:cs="Arial"/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80"/>
        <w:gridCol w:w="2385"/>
      </w:tblGrid>
      <w:tr w:rsidR="00FB6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80" w:type="dxa"/>
          </w:tcPr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Unternehmen</w:t>
            </w:r>
          </w:p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bookmarkStart w:id="1" w:name="_GoBack"/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bookmarkEnd w:id="1"/>
            <w:r>
              <w:rPr>
                <w:rFonts w:cs="Arial"/>
                <w:b/>
              </w:rPr>
              <w:fldChar w:fldCharType="end"/>
            </w:r>
            <w:bookmarkEnd w:id="0"/>
          </w:p>
        </w:tc>
        <w:tc>
          <w:tcPr>
            <w:tcW w:w="2385" w:type="dxa"/>
          </w:tcPr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sz w:val="16"/>
              </w:rPr>
            </w:pPr>
            <w:r>
              <w:rPr>
                <w:rFonts w:cs="Arial"/>
                <w:bCs/>
                <w:sz w:val="16"/>
              </w:rPr>
              <w:t>Projektnummer</w:t>
            </w:r>
          </w:p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cs="Arial"/>
                <w:b/>
              </w:rPr>
              <w:instrText xml:space="preserve"> FORMTEXT </w:instrText>
            </w:r>
            <w:r>
              <w:rPr>
                <w:rFonts w:cs="Arial"/>
                <w:b/>
              </w:rPr>
            </w:r>
            <w:r>
              <w:rPr>
                <w:rFonts w:cs="Arial"/>
                <w:b/>
              </w:rPr>
              <w:fldChar w:fldCharType="separate"/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  <w:noProof/>
              </w:rPr>
              <w:t> </w:t>
            </w:r>
            <w:r>
              <w:rPr>
                <w:rFonts w:cs="Arial"/>
                <w:b/>
              </w:rPr>
              <w:fldChar w:fldCharType="end"/>
            </w:r>
            <w:bookmarkEnd w:id="2"/>
          </w:p>
        </w:tc>
      </w:tr>
    </w:tbl>
    <w:p w:rsidR="00FB6420" w:rsidRDefault="00FB6420">
      <w:pPr>
        <w:jc w:val="left"/>
        <w:rPr>
          <w:rFonts w:cs="Arial"/>
          <w:b/>
          <w:bCs/>
          <w:sz w:val="24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20"/>
        <w:gridCol w:w="3945"/>
      </w:tblGrid>
      <w:tr w:rsidR="00FB6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Leitender Auditor</w:t>
            </w:r>
          </w:p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cs="Arial"/>
                <w:b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lang w:val="en-US"/>
              </w:rPr>
            </w:r>
            <w:r>
              <w:rPr>
                <w:rFonts w:cs="Arial"/>
                <w:b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lang w:val="en-US"/>
              </w:rPr>
              <w:fldChar w:fldCharType="end"/>
            </w:r>
            <w:bookmarkEnd w:id="3"/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65" w:type="dxa"/>
            <w:gridSpan w:val="2"/>
          </w:tcPr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Co-Auditor</w:t>
            </w:r>
          </w:p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/>
                <w:lang w:val="en-US"/>
              </w:rPr>
            </w:pPr>
            <w:r>
              <w:rPr>
                <w:rFonts w:cs="Arial"/>
                <w:b/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rFonts w:cs="Arial"/>
                <w:b/>
                <w:lang w:val="en-US"/>
              </w:rPr>
              <w:instrText xml:space="preserve"> FORMTEXT </w:instrText>
            </w:r>
            <w:r>
              <w:rPr>
                <w:rFonts w:cs="Arial"/>
                <w:b/>
                <w:lang w:val="en-US"/>
              </w:rPr>
            </w:r>
            <w:r>
              <w:rPr>
                <w:rFonts w:cs="Arial"/>
                <w:b/>
                <w:lang w:val="en-US"/>
              </w:rPr>
              <w:fldChar w:fldCharType="separate"/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noProof/>
                <w:lang w:val="en-US"/>
              </w:rPr>
              <w:t> </w:t>
            </w:r>
            <w:r>
              <w:rPr>
                <w:rFonts w:cs="Arial"/>
                <w:b/>
                <w:lang w:val="en-US"/>
              </w:rPr>
              <w:fldChar w:fldCharType="end"/>
            </w:r>
            <w:bookmarkEnd w:id="4"/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20" w:type="dxa"/>
          </w:tcPr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Audittermin</w:t>
            </w:r>
          </w:p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  <w:lang w:val="en-US"/>
              </w:rPr>
            </w:r>
            <w:r>
              <w:rPr>
                <w:rFonts w:cs="Arial"/>
                <w:bCs/>
                <w:lang w:val="en-US"/>
              </w:rPr>
              <w:fldChar w:fldCharType="separate"/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lang w:val="en-US"/>
              </w:rPr>
              <w:fldChar w:fldCharType="end"/>
            </w:r>
            <w:bookmarkEnd w:id="5"/>
          </w:p>
        </w:tc>
        <w:tc>
          <w:tcPr>
            <w:tcW w:w="3945" w:type="dxa"/>
          </w:tcPr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sz w:val="16"/>
                <w:lang w:val="en-US"/>
              </w:rPr>
            </w:pPr>
            <w:r>
              <w:rPr>
                <w:rFonts w:cs="Arial"/>
                <w:bCs/>
                <w:sz w:val="16"/>
                <w:lang w:val="en-US"/>
              </w:rPr>
              <w:t>Verfahren</w:t>
            </w:r>
          </w:p>
          <w:p w:rsidR="00FB6420" w:rsidRDefault="00FB6420">
            <w:pPr>
              <w:pStyle w:val="Standardeinzug"/>
              <w:spacing w:before="80" w:after="40"/>
              <w:jc w:val="left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cs="Arial"/>
                <w:bCs/>
                <w:lang w:val="en-US"/>
              </w:rPr>
              <w:instrText xml:space="preserve"> FORMTEXT </w:instrText>
            </w:r>
            <w:r>
              <w:rPr>
                <w:rFonts w:cs="Arial"/>
                <w:bCs/>
                <w:lang w:val="en-US"/>
              </w:rPr>
            </w:r>
            <w:r>
              <w:rPr>
                <w:rFonts w:cs="Arial"/>
                <w:bCs/>
                <w:lang w:val="en-US"/>
              </w:rPr>
              <w:fldChar w:fldCharType="separate"/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noProof/>
                <w:lang w:val="en-US"/>
              </w:rPr>
              <w:t> </w:t>
            </w:r>
            <w:r>
              <w:rPr>
                <w:rFonts w:cs="Arial"/>
                <w:bCs/>
                <w:lang w:val="en-US"/>
              </w:rPr>
              <w:fldChar w:fldCharType="end"/>
            </w:r>
            <w:bookmarkEnd w:id="6"/>
          </w:p>
        </w:tc>
      </w:tr>
    </w:tbl>
    <w:p w:rsidR="00FB6420" w:rsidRDefault="00FB6420">
      <w:pPr>
        <w:jc w:val="left"/>
        <w:rPr>
          <w:rFonts w:cs="Arial"/>
          <w:b/>
          <w:bCs/>
          <w:sz w:val="24"/>
          <w:lang w:val="en-US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720"/>
        <w:gridCol w:w="720"/>
        <w:gridCol w:w="720"/>
      </w:tblGrid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7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B6420" w:rsidRDefault="00FB6420">
            <w:pPr>
              <w:pStyle w:val="Standardeinzug"/>
              <w:tabs>
                <w:tab w:val="left" w:pos="301"/>
              </w:tabs>
              <w:ind w:left="61" w:right="-10" w:hanging="131"/>
              <w:jc w:val="left"/>
              <w:rPr>
                <w:rFonts w:cs="Arial"/>
              </w:rPr>
            </w:pPr>
            <w:r>
              <w:rPr>
                <w:rFonts w:cs="Arial"/>
              </w:rPr>
              <w:t>Wie bewerten Sie den</w:t>
            </w:r>
            <w:r>
              <w:rPr>
                <w:rFonts w:cs="Arial"/>
                <w:b/>
                <w:bCs/>
              </w:rPr>
              <w:t xml:space="preserve"> leitenden Auditor</w:t>
            </w:r>
            <w:r>
              <w:rPr>
                <w:rFonts w:cs="Arial"/>
              </w:rPr>
              <w:t xml:space="preserve"> bezüglich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pStyle w:val="Standardeinzug"/>
              <w:ind w:right="-70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 - - 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6420" w:rsidRDefault="00FB6420">
            <w:pPr>
              <w:pStyle w:val="Standardeinzug"/>
              <w:ind w:left="-70" w:right="-70" w:firstLine="70"/>
              <w:jc w:val="center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>( - 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( + 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pStyle w:val="Hyperlinkschwarz"/>
              <w:tabs>
                <w:tab w:val="clear" w:pos="9569"/>
              </w:tabs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( + + )</w:t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200" w:type="dxa"/>
            <w:tcBorders>
              <w:top w:val="single" w:sz="4" w:space="0" w:color="auto"/>
            </w:tcBorders>
            <w:vAlign w:val="center"/>
          </w:tcPr>
          <w:p w:rsidR="00FB6420" w:rsidRDefault="00FB6420">
            <w:pPr>
              <w:pStyle w:val="Standardeinzug"/>
              <w:tabs>
                <w:tab w:val="left" w:pos="30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Verfügbarkeit/Erreichbarkeit Ihres Auditors</w:t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1"/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  <w:bookmarkEnd w:id="7"/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Vorbereitung des leitenden Auditors auf das Audit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tabs>
                <w:tab w:val="left" w:pos="30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Kommunikation mit dem leitenden Auditor im Audit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Erfassen der Unternehmenssituation durch den leitenden Auditor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tabs>
                <w:tab w:val="left" w:pos="30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Fachkompetenz des leitenden Auditors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Engagement und Motivation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Zeitmanagement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Abschlussbesprechung, Auditergebnis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Aussagekraft der Berichte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10080" w:type="dxa"/>
            <w:gridSpan w:val="5"/>
            <w:vAlign w:val="center"/>
          </w:tcPr>
          <w:p w:rsidR="00FB6420" w:rsidRDefault="00FB6420">
            <w:pPr>
              <w:pStyle w:val="Standardeinzug"/>
              <w:tabs>
                <w:tab w:val="left" w:pos="301"/>
              </w:tabs>
              <w:ind w:left="61" w:right="-10" w:hanging="131"/>
              <w:jc w:val="left"/>
              <w:rPr>
                <w:rFonts w:cs="Arial"/>
                <w:b/>
                <w:bCs/>
              </w:rPr>
            </w:pPr>
          </w:p>
          <w:p w:rsidR="00FB6420" w:rsidRDefault="00FB6420">
            <w:pPr>
              <w:pStyle w:val="Standardeinzug"/>
              <w:jc w:val="lef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Anmerkungen zum Co.-Auditor: </w:t>
            </w:r>
            <w:r>
              <w:rPr>
                <w:rFonts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8"/>
          </w:p>
          <w:p w:rsidR="00FB6420" w:rsidRDefault="00FB6420">
            <w:pPr>
              <w:pStyle w:val="Standardeinzug"/>
              <w:jc w:val="left"/>
              <w:rPr>
                <w:rFonts w:cs="Arial"/>
                <w:b/>
                <w:bCs/>
              </w:rPr>
            </w:pPr>
          </w:p>
        </w:tc>
      </w:tr>
    </w:tbl>
    <w:p w:rsidR="00FB6420" w:rsidRDefault="00FB6420">
      <w:pPr>
        <w:jc w:val="left"/>
        <w:rPr>
          <w:rFonts w:cs="Arial"/>
          <w:b/>
          <w:bCs/>
          <w:sz w:val="24"/>
        </w:rPr>
      </w:pPr>
    </w:p>
    <w:p w:rsidR="00FB6420" w:rsidRDefault="00FB6420">
      <w:pPr>
        <w:jc w:val="left"/>
        <w:rPr>
          <w:rFonts w:cs="Arial"/>
        </w:rPr>
      </w:pPr>
      <w:r>
        <w:rPr>
          <w:rFonts w:cs="Arial"/>
        </w:rPr>
        <w:t xml:space="preserve">Wie bewerten Sie die </w:t>
      </w:r>
      <w:r>
        <w:rPr>
          <w:rFonts w:cs="Arial"/>
          <w:b/>
          <w:bCs/>
        </w:rPr>
        <w:t>QUACERT</w:t>
      </w:r>
      <w:r>
        <w:rPr>
          <w:rFonts w:cs="Arial"/>
        </w:rPr>
        <w:t>-Dienstleistung bezüglich</w:t>
      </w:r>
    </w:p>
    <w:p w:rsidR="00FB6420" w:rsidRDefault="00FB6420">
      <w:pPr>
        <w:jc w:val="left"/>
        <w:rPr>
          <w:rFonts w:cs="Arial"/>
          <w:sz w:val="12"/>
        </w:rPr>
      </w:pPr>
    </w:p>
    <w:tbl>
      <w:tblPr>
        <w:tblW w:w="100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0"/>
        <w:gridCol w:w="720"/>
        <w:gridCol w:w="720"/>
        <w:gridCol w:w="720"/>
        <w:gridCol w:w="720"/>
      </w:tblGrid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Kundenorientierung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12E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tabs>
                <w:tab w:val="left" w:pos="30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Erreichbarkeit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tabs>
                <w:tab w:val="left" w:pos="301"/>
              </w:tabs>
              <w:jc w:val="left"/>
              <w:rPr>
                <w:rFonts w:cs="Arial"/>
              </w:rPr>
            </w:pPr>
            <w:r>
              <w:rPr>
                <w:rFonts w:cs="Arial"/>
              </w:rPr>
              <w:t>Zuverlässigkeit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73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Engagement der Mitarbeiter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37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Webpräsenz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  <w:tr w:rsidR="00FB6420">
        <w:tblPrEx>
          <w:tblCellMar>
            <w:top w:w="0" w:type="dxa"/>
            <w:bottom w:w="0" w:type="dxa"/>
          </w:tblCellMar>
        </w:tblPrEx>
        <w:trPr>
          <w:cantSplit/>
          <w:trHeight w:val="349"/>
        </w:trPr>
        <w:tc>
          <w:tcPr>
            <w:tcW w:w="7200" w:type="dxa"/>
            <w:vAlign w:val="center"/>
          </w:tcPr>
          <w:p w:rsidR="00FB6420" w:rsidRDefault="00FB6420">
            <w:pPr>
              <w:pStyle w:val="Standardeinzug"/>
              <w:jc w:val="left"/>
              <w:rPr>
                <w:rFonts w:cs="Arial"/>
              </w:rPr>
            </w:pPr>
            <w:r>
              <w:rPr>
                <w:rFonts w:cs="Arial"/>
              </w:rPr>
              <w:t>Seminarangebot</w:t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 w:rsidR="00BE12EC"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6420" w:rsidRDefault="00FB6420">
            <w:pPr>
              <w:jc w:val="center"/>
            </w:pPr>
            <w:r>
              <w:rPr>
                <w:rFonts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</w:rPr>
              <w:instrText xml:space="preserve"> FORMCHECKBOX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end"/>
            </w:r>
          </w:p>
        </w:tc>
      </w:tr>
    </w:tbl>
    <w:p w:rsidR="00FB6420" w:rsidRDefault="00FB6420">
      <w:pPr>
        <w:jc w:val="left"/>
        <w:rPr>
          <w:rFonts w:cs="Arial"/>
          <w:b/>
          <w:bCs/>
          <w:sz w:val="24"/>
        </w:rPr>
      </w:pPr>
    </w:p>
    <w:p w:rsidR="00BE12EC" w:rsidRPr="00BE12EC" w:rsidRDefault="00BE12EC" w:rsidP="00BE12EC">
      <w:pPr>
        <w:spacing w:after="120"/>
        <w:jc w:val="left"/>
        <w:rPr>
          <w:rFonts w:cs="Arial"/>
          <w:b/>
          <w:bCs/>
        </w:rPr>
      </w:pPr>
      <w:r w:rsidRPr="00BE12EC">
        <w:rPr>
          <w:rFonts w:cs="Arial"/>
          <w:b/>
          <w:bCs/>
        </w:rPr>
        <w:t>Ihre Verbesserungsvorschläge:</w:t>
      </w:r>
    </w:p>
    <w:p w:rsidR="00BE12EC" w:rsidRDefault="00BE12EC">
      <w:pPr>
        <w:jc w:val="left"/>
        <w:rPr>
          <w:rFonts w:cs="Arial"/>
          <w:b/>
          <w:bCs/>
          <w:sz w:val="24"/>
        </w:rPr>
      </w:pPr>
      <w:r>
        <w:rPr>
          <w:rFonts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  <w:bookmarkEnd w:id="9"/>
    </w:p>
    <w:p w:rsidR="00FB6420" w:rsidRPr="00BE12EC" w:rsidRDefault="00FB6420" w:rsidP="00BE12EC">
      <w:pPr>
        <w:spacing w:after="120"/>
        <w:jc w:val="left"/>
        <w:rPr>
          <w:rFonts w:cs="Arial"/>
          <w:b/>
          <w:bCs/>
        </w:rPr>
      </w:pPr>
    </w:p>
    <w:p w:rsidR="00BE12EC" w:rsidRPr="00BE12EC" w:rsidRDefault="00BE12EC" w:rsidP="00BE12EC">
      <w:pPr>
        <w:spacing w:after="120"/>
        <w:jc w:val="left"/>
        <w:rPr>
          <w:rFonts w:cs="Arial"/>
          <w:b/>
          <w:bCs/>
        </w:rPr>
      </w:pPr>
      <w:r w:rsidRPr="00BE12EC">
        <w:rPr>
          <w:rFonts w:cs="Arial"/>
          <w:b/>
          <w:bCs/>
        </w:rPr>
        <w:t>Sonstige Anmerkungen:</w:t>
      </w:r>
    </w:p>
    <w:p w:rsidR="00FB6420" w:rsidRPr="00BE12EC" w:rsidRDefault="00BE12EC" w:rsidP="00BE12EC">
      <w:pPr>
        <w:spacing w:after="120"/>
        <w:jc w:val="left"/>
        <w:rPr>
          <w:rFonts w:cs="Arial"/>
          <w:b/>
          <w:bCs/>
        </w:rPr>
      </w:pPr>
      <w:r>
        <w:rPr>
          <w:rFonts w:cs="Arial"/>
          <w:b/>
          <w:bCs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cs="Arial"/>
          <w:b/>
          <w:bCs/>
        </w:rPr>
        <w:instrText xml:space="preserve"> FORMTEXT </w:instrText>
      </w:r>
      <w:r>
        <w:rPr>
          <w:rFonts w:cs="Arial"/>
          <w:b/>
          <w:bCs/>
        </w:rPr>
      </w:r>
      <w:r>
        <w:rPr>
          <w:rFonts w:cs="Arial"/>
          <w:b/>
          <w:bCs/>
        </w:rPr>
        <w:fldChar w:fldCharType="separate"/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  <w:noProof/>
        </w:rPr>
        <w:t> </w:t>
      </w:r>
      <w:r>
        <w:rPr>
          <w:rFonts w:cs="Arial"/>
          <w:b/>
          <w:bCs/>
        </w:rPr>
        <w:fldChar w:fldCharType="end"/>
      </w:r>
    </w:p>
    <w:sectPr w:rsidR="00FB6420" w:rsidRPr="00BE12EC">
      <w:headerReference w:type="default" r:id="rId8"/>
      <w:footerReference w:type="default" r:id="rId9"/>
      <w:pgSz w:w="11906" w:h="16838" w:code="9"/>
      <w:pgMar w:top="709" w:right="709" w:bottom="284" w:left="1134" w:header="56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420" w:rsidRDefault="00FB6420">
      <w:r>
        <w:separator/>
      </w:r>
    </w:p>
  </w:endnote>
  <w:endnote w:type="continuationSeparator" w:id="0">
    <w:p w:rsidR="00FB6420" w:rsidRDefault="00FB6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chitectur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ne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Humnst777 BT">
    <w:panose1 w:val="020B0603030504020204"/>
    <w:charset w:val="00"/>
    <w:family w:val="swiss"/>
    <w:pitch w:val="variable"/>
    <w:sig w:usb0="00000087" w:usb1="00000000" w:usb2="00000000" w:usb3="00000000" w:csb0="0000001B" w:csb1="00000000"/>
  </w:font>
  <w:font w:name="Humnst777 Lt BT">
    <w:panose1 w:val="020B0402030504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20" w:rsidRDefault="00FB6420">
    <w:pPr>
      <w:pStyle w:val="Fuzeile"/>
      <w:pBdr>
        <w:top w:val="single" w:sz="4" w:space="1" w:color="auto"/>
      </w:pBdr>
      <w:tabs>
        <w:tab w:val="left" w:pos="1135"/>
        <w:tab w:val="left" w:pos="3119"/>
        <w:tab w:val="left" w:pos="6946"/>
        <w:tab w:val="left" w:pos="7797"/>
      </w:tabs>
      <w:rPr>
        <w:rFonts w:ascii="Humnst777 Lt BT" w:hAnsi="Humnst777 Lt BT"/>
        <w:spacing w:val="74"/>
        <w:sz w:val="16"/>
      </w:rPr>
    </w:pPr>
    <w:r>
      <w:rPr>
        <w:rFonts w:ascii="Humnst777 Lt BT" w:hAnsi="Humnst777 Lt BT"/>
        <w:sz w:val="16"/>
      </w:rPr>
      <w:t>F-02-14</w:t>
    </w:r>
    <w:r>
      <w:rPr>
        <w:rFonts w:ascii="Humnst777 Lt BT" w:hAnsi="Humnst777 Lt BT"/>
        <w:sz w:val="16"/>
      </w:rPr>
      <w:tab/>
    </w:r>
    <w:r>
      <w:rPr>
        <w:rFonts w:ascii="Humnst777 Lt BT" w:hAnsi="Humnst777 Lt BT"/>
        <w:sz w:val="16"/>
      </w:rPr>
      <w:tab/>
    </w:r>
    <w:r w:rsidR="00BE12EC">
      <w:rPr>
        <w:rFonts w:ascii="Humnst777 Lt BT" w:hAnsi="Humnst777 Lt BT"/>
        <w:sz w:val="16"/>
      </w:rPr>
      <w:t>21</w:t>
    </w:r>
    <w:r>
      <w:rPr>
        <w:rFonts w:ascii="Humnst777 Lt BT" w:hAnsi="Humnst777 Lt BT"/>
        <w:sz w:val="16"/>
      </w:rPr>
      <w:t>.</w:t>
    </w:r>
    <w:r w:rsidR="00BE12EC">
      <w:rPr>
        <w:rFonts w:ascii="Humnst777 Lt BT" w:hAnsi="Humnst777 Lt BT"/>
        <w:sz w:val="16"/>
      </w:rPr>
      <w:t>01</w:t>
    </w:r>
    <w:r>
      <w:rPr>
        <w:rFonts w:ascii="Humnst777 Lt BT" w:hAnsi="Humnst777 Lt BT"/>
        <w:sz w:val="16"/>
      </w:rPr>
      <w:t>.201</w:t>
    </w:r>
    <w:r w:rsidR="00BE12EC">
      <w:rPr>
        <w:rFonts w:ascii="Humnst777 Lt BT" w:hAnsi="Humnst777 Lt BT"/>
        <w:sz w:val="16"/>
      </w:rPr>
      <w:t>4</w:t>
    </w:r>
    <w:r w:rsidR="00BE12EC">
      <w:rPr>
        <w:rFonts w:ascii="Humnst777 Lt BT" w:hAnsi="Humnst777 Lt BT"/>
        <w:sz w:val="16"/>
      </w:rPr>
      <w:tab/>
    </w:r>
    <w:r w:rsidR="00BE12EC">
      <w:rPr>
        <w:rFonts w:ascii="Humnst777 Lt BT" w:hAnsi="Humnst777 Lt BT"/>
        <w:sz w:val="16"/>
      </w:rPr>
      <w:tab/>
      <w:t>V 2.1</w:t>
    </w:r>
    <w:r>
      <w:rPr>
        <w:rFonts w:ascii="Humnst777 Lt BT" w:hAnsi="Humnst777 Lt BT"/>
        <w:sz w:val="16"/>
      </w:rPr>
      <w:tab/>
    </w:r>
    <w:r>
      <w:rPr>
        <w:rFonts w:ascii="Humnst777 Lt BT" w:hAnsi="Humnst777 Lt BT"/>
        <w:sz w:val="16"/>
      </w:rPr>
      <w:tab/>
    </w:r>
    <w:r>
      <w:rPr>
        <w:rFonts w:ascii="Humnst777 Lt BT" w:hAnsi="Humnst777 Lt BT"/>
        <w:sz w:val="16"/>
      </w:rPr>
      <w:tab/>
      <w:t xml:space="preserve">     Seite </w:t>
    </w:r>
    <w:r>
      <w:rPr>
        <w:rStyle w:val="Seitenzahl"/>
        <w:rFonts w:ascii="Humnst777 Lt BT" w:hAnsi="Humnst777 Lt BT"/>
        <w:sz w:val="16"/>
      </w:rPr>
      <w:fldChar w:fldCharType="begin"/>
    </w:r>
    <w:r>
      <w:rPr>
        <w:rStyle w:val="Seitenzahl"/>
        <w:rFonts w:ascii="Humnst777 Lt BT" w:hAnsi="Humnst777 Lt BT"/>
        <w:sz w:val="16"/>
      </w:rPr>
      <w:instrText xml:space="preserve"> PAGE </w:instrText>
    </w:r>
    <w:r>
      <w:rPr>
        <w:rStyle w:val="Seitenzahl"/>
        <w:rFonts w:ascii="Humnst777 Lt BT" w:hAnsi="Humnst777 Lt BT"/>
        <w:sz w:val="16"/>
      </w:rPr>
      <w:fldChar w:fldCharType="separate"/>
    </w:r>
    <w:r w:rsidR="0041451A">
      <w:rPr>
        <w:rStyle w:val="Seitenzahl"/>
        <w:rFonts w:ascii="Humnst777 Lt BT" w:hAnsi="Humnst777 Lt BT"/>
        <w:noProof/>
        <w:sz w:val="16"/>
      </w:rPr>
      <w:t>1</w:t>
    </w:r>
    <w:r>
      <w:rPr>
        <w:rStyle w:val="Seitenzahl"/>
      </w:rPr>
      <w:fldChar w:fldCharType="end"/>
    </w:r>
    <w:r>
      <w:rPr>
        <w:rStyle w:val="Seitenzahl"/>
        <w:rFonts w:ascii="Humnst777 Lt BT" w:hAnsi="Humnst777 Lt BT"/>
        <w:sz w:val="16"/>
      </w:rPr>
      <w:t>/</w:t>
    </w:r>
    <w:r>
      <w:rPr>
        <w:rStyle w:val="Seitenzahl"/>
        <w:rFonts w:ascii="Humnst777 Lt BT" w:hAnsi="Humnst777 Lt BT"/>
        <w:sz w:val="16"/>
      </w:rPr>
      <w:fldChar w:fldCharType="begin"/>
    </w:r>
    <w:r>
      <w:rPr>
        <w:rStyle w:val="Seitenzahl"/>
        <w:rFonts w:ascii="Humnst777 Lt BT" w:hAnsi="Humnst777 Lt BT"/>
        <w:sz w:val="16"/>
      </w:rPr>
      <w:instrText xml:space="preserve"> NUMPAGES </w:instrText>
    </w:r>
    <w:r>
      <w:rPr>
        <w:rStyle w:val="Seitenzahl"/>
        <w:rFonts w:ascii="Humnst777 Lt BT" w:hAnsi="Humnst777 Lt BT"/>
        <w:sz w:val="16"/>
      </w:rPr>
      <w:fldChar w:fldCharType="separate"/>
    </w:r>
    <w:r w:rsidR="0041451A">
      <w:rPr>
        <w:rStyle w:val="Seitenzahl"/>
        <w:rFonts w:ascii="Humnst777 Lt BT" w:hAnsi="Humnst777 Lt BT"/>
        <w:noProof/>
        <w:sz w:val="16"/>
      </w:rPr>
      <w:t>1</w:t>
    </w:r>
    <w:r>
      <w:rPr>
        <w:rStyle w:val="Seitenzahl"/>
      </w:rPr>
      <w:fldChar w:fldCharType="end"/>
    </w:r>
    <w:r>
      <w:rPr>
        <w:rFonts w:ascii="Humnst777 Lt BT" w:hAnsi="Humnst777 Lt BT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420" w:rsidRDefault="00FB6420">
      <w:r>
        <w:separator/>
      </w:r>
    </w:p>
  </w:footnote>
  <w:footnote w:type="continuationSeparator" w:id="0">
    <w:p w:rsidR="00FB6420" w:rsidRDefault="00FB64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420" w:rsidRDefault="00FB6420">
    <w:pPr>
      <w:pStyle w:val="Kopfzeile"/>
      <w:tabs>
        <w:tab w:val="left" w:pos="284"/>
      </w:tabs>
      <w:spacing w:after="120"/>
      <w:jc w:val="center"/>
      <w:rPr>
        <w:rFonts w:ascii="Garnet" w:hAnsi="Garnet"/>
      </w:rPr>
    </w:pPr>
    <w:r>
      <w:rPr>
        <w:rFonts w:ascii="Garnet" w:hAnsi="Garnet"/>
      </w:rPr>
      <w:object w:dxaOrig="2538" w:dyaOrig="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6.7pt;height:43.7pt" o:ole="" fillcolor="window">
          <v:imagedata r:id="rId1" o:title=""/>
        </v:shape>
        <o:OLEObject Type="Embed" ProgID="CorelDraw.Graphic.8" ShapeID="_x0000_i1025" DrawAspect="Content" ObjectID="_1549884394" r:id="rId2"/>
      </w:object>
    </w:r>
  </w:p>
  <w:p w:rsidR="00FB6420" w:rsidRDefault="00FB6420">
    <w:pPr>
      <w:pStyle w:val="Kopfzeile"/>
      <w:pBdr>
        <w:top w:val="single" w:sz="4" w:space="3" w:color="auto"/>
      </w:pBdr>
      <w:tabs>
        <w:tab w:val="left" w:pos="284"/>
      </w:tabs>
      <w:jc w:val="center"/>
      <w:rPr>
        <w:rFonts w:ascii="Humnst777 BT" w:hAnsi="Humnst777 BT"/>
        <w:sz w:val="32"/>
      </w:rPr>
    </w:pPr>
    <w:r>
      <w:rPr>
        <w:rFonts w:ascii="Humnst777 BT" w:hAnsi="Humnst777 BT"/>
        <w:sz w:val="32"/>
      </w:rPr>
      <w:t>Kundenzufriedenheit</w:t>
    </w:r>
  </w:p>
  <w:p w:rsidR="00FB6420" w:rsidRDefault="00FB642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6281F"/>
    <w:multiLevelType w:val="hybridMultilevel"/>
    <w:tmpl w:val="B5FAC2C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4051B"/>
    <w:multiLevelType w:val="hybridMultilevel"/>
    <w:tmpl w:val="2E12F25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E7CAF"/>
    <w:multiLevelType w:val="hybridMultilevel"/>
    <w:tmpl w:val="17DA7F5C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623F38"/>
    <w:multiLevelType w:val="hybridMultilevel"/>
    <w:tmpl w:val="25D4793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04E2B"/>
    <w:multiLevelType w:val="multilevel"/>
    <w:tmpl w:val="E404102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3C792BA0"/>
    <w:multiLevelType w:val="singleLevel"/>
    <w:tmpl w:val="11683EB4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559913A9"/>
    <w:multiLevelType w:val="singleLevel"/>
    <w:tmpl w:val="25407178"/>
    <w:lvl w:ilvl="0">
      <w:start w:val="1"/>
      <w:numFmt w:val="decimal"/>
      <w:pStyle w:val="Listennummer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7" w15:restartNumberingAfterBreak="0">
    <w:nsid w:val="7E4500AB"/>
    <w:multiLevelType w:val="hybridMultilevel"/>
    <w:tmpl w:val="065A1CB2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autoHyphenation/>
  <w:consecutiveHyphenLimit w:val="2"/>
  <w:hyphenationZone w:val="142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EC"/>
    <w:rsid w:val="0041451A"/>
    <w:rsid w:val="00BE12EC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D7E7D488-119A-407E-9ADC-A2D46467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284"/>
      </w:tabs>
      <w:spacing w:before="120" w:after="40"/>
      <w:outlineLvl w:val="0"/>
    </w:pPr>
    <w:rPr>
      <w:b/>
      <w:snapToGrid w:val="0"/>
      <w:color w:val="000000"/>
      <w:sz w:val="24"/>
    </w:rPr>
  </w:style>
  <w:style w:type="paragraph" w:styleId="berschrift2">
    <w:name w:val="heading 2"/>
    <w:basedOn w:val="Standard"/>
    <w:next w:val="Standardeinzug"/>
    <w:qFormat/>
    <w:pPr>
      <w:keepNext/>
      <w:numPr>
        <w:ilvl w:val="1"/>
        <w:numId w:val="2"/>
      </w:numPr>
      <w:spacing w:before="80" w:after="60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clear" w:pos="720"/>
        <w:tab w:val="left" w:pos="567"/>
      </w:tabs>
      <w:spacing w:before="120" w:after="60"/>
      <w:outlineLvl w:val="2"/>
    </w:pPr>
    <w:rPr>
      <w:b/>
      <w:sz w:val="22"/>
    </w:rPr>
  </w:style>
  <w:style w:type="paragraph" w:styleId="berschrift4">
    <w:name w:val="heading 4"/>
    <w:basedOn w:val="Standard"/>
    <w:next w:val="Standard"/>
    <w:qFormat/>
    <w:pPr>
      <w:keepNext/>
      <w:keepLines/>
      <w:numPr>
        <w:ilvl w:val="3"/>
        <w:numId w:val="2"/>
      </w:numPr>
      <w:spacing w:before="120" w:after="60"/>
      <w:outlineLvl w:val="3"/>
    </w:pPr>
    <w:rPr>
      <w:b/>
    </w:rPr>
  </w:style>
  <w:style w:type="paragraph" w:styleId="berschrift5">
    <w:name w:val="heading 5"/>
    <w:basedOn w:val="Standard"/>
    <w:next w:val="Standardeinzug"/>
    <w:qFormat/>
    <w:pPr>
      <w:keepNext/>
      <w:keepLines/>
      <w:numPr>
        <w:ilvl w:val="4"/>
        <w:numId w:val="2"/>
      </w:numPr>
      <w:tabs>
        <w:tab w:val="left" w:pos="5670"/>
        <w:tab w:val="left" w:pos="6379"/>
        <w:tab w:val="left" w:pos="7088"/>
        <w:tab w:val="left" w:pos="7797"/>
      </w:tabs>
      <w:outlineLvl w:val="4"/>
    </w:pPr>
    <w:rPr>
      <w:b/>
    </w:rPr>
  </w:style>
  <w:style w:type="paragraph" w:styleId="berschrift6">
    <w:name w:val="heading 6"/>
    <w:basedOn w:val="Standard"/>
    <w:next w:val="Standardeinzug"/>
    <w:qFormat/>
    <w:pPr>
      <w:keepNext/>
      <w:keepLines/>
      <w:numPr>
        <w:ilvl w:val="5"/>
        <w:numId w:val="2"/>
      </w:numPr>
      <w:tabs>
        <w:tab w:val="left" w:pos="5670"/>
        <w:tab w:val="left" w:pos="6379"/>
        <w:tab w:val="left" w:pos="7088"/>
        <w:tab w:val="left" w:pos="7797"/>
      </w:tabs>
      <w:outlineLvl w:val="5"/>
    </w:pPr>
    <w:rPr>
      <w:u w:val="single"/>
    </w:rPr>
  </w:style>
  <w:style w:type="paragraph" w:styleId="berschrift7">
    <w:name w:val="heading 7"/>
    <w:basedOn w:val="Standard"/>
    <w:next w:val="Standardeinzug"/>
    <w:qFormat/>
    <w:pPr>
      <w:keepNext/>
      <w:keepLines/>
      <w:numPr>
        <w:ilvl w:val="6"/>
        <w:numId w:val="2"/>
      </w:numPr>
      <w:tabs>
        <w:tab w:val="left" w:pos="5670"/>
        <w:tab w:val="left" w:pos="6379"/>
        <w:tab w:val="left" w:pos="7088"/>
        <w:tab w:val="left" w:pos="7797"/>
      </w:tabs>
      <w:outlineLvl w:val="6"/>
    </w:pPr>
    <w:rPr>
      <w:i/>
    </w:rPr>
  </w:style>
  <w:style w:type="paragraph" w:styleId="berschrift8">
    <w:name w:val="heading 8"/>
    <w:basedOn w:val="Standard"/>
    <w:next w:val="Standardeinzug"/>
    <w:qFormat/>
    <w:pPr>
      <w:keepNext/>
      <w:keepLines/>
      <w:numPr>
        <w:ilvl w:val="7"/>
        <w:numId w:val="2"/>
      </w:numPr>
      <w:tabs>
        <w:tab w:val="left" w:pos="5670"/>
        <w:tab w:val="left" w:pos="6379"/>
        <w:tab w:val="left" w:pos="7088"/>
        <w:tab w:val="left" w:pos="7797"/>
      </w:tabs>
      <w:outlineLvl w:val="7"/>
    </w:pPr>
    <w:rPr>
      <w:i/>
    </w:rPr>
  </w:style>
  <w:style w:type="paragraph" w:styleId="berschrift9">
    <w:name w:val="heading 9"/>
    <w:basedOn w:val="Standard"/>
    <w:next w:val="Standardeinzug"/>
    <w:qFormat/>
    <w:pPr>
      <w:keepNext/>
      <w:keepLines/>
      <w:numPr>
        <w:ilvl w:val="8"/>
        <w:numId w:val="2"/>
      </w:numPr>
      <w:tabs>
        <w:tab w:val="left" w:pos="5670"/>
        <w:tab w:val="left" w:pos="6379"/>
        <w:tab w:val="left" w:pos="7088"/>
        <w:tab w:val="left" w:pos="7797"/>
      </w:tabs>
      <w:outlineLvl w:val="8"/>
    </w:pPr>
    <w:rPr>
      <w:i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einzug">
    <w:name w:val="Normal Indent"/>
    <w:basedOn w:val="Standard"/>
    <w:semiHidden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Verzeichnis1">
    <w:name w:val="toc 1"/>
    <w:basedOn w:val="Standard"/>
    <w:next w:val="Standard"/>
    <w:autoRedefine/>
    <w:semiHidden/>
    <w:pPr>
      <w:tabs>
        <w:tab w:val="left" w:pos="9072"/>
      </w:tabs>
      <w:ind w:left="431" w:hanging="431"/>
    </w:pPr>
    <w:rPr>
      <w:b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072"/>
      </w:tabs>
    </w:pPr>
  </w:style>
  <w:style w:type="paragraph" w:styleId="Verzeichnis3">
    <w:name w:val="toc 3"/>
    <w:basedOn w:val="Standard"/>
    <w:next w:val="Standard"/>
    <w:autoRedefine/>
    <w:semiHidden/>
    <w:pPr>
      <w:tabs>
        <w:tab w:val="left" w:pos="9072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left" w:pos="1418"/>
        <w:tab w:val="right" w:pos="1701"/>
        <w:tab w:val="left" w:pos="9072"/>
      </w:tabs>
    </w:pPr>
  </w:style>
  <w:style w:type="paragraph" w:styleId="Verzeichnis5">
    <w:name w:val="toc 5"/>
    <w:basedOn w:val="Standard"/>
    <w:next w:val="Standard"/>
    <w:autoRedefine/>
    <w:semiHidden/>
    <w:pPr>
      <w:ind w:left="800"/>
    </w:pPr>
  </w:style>
  <w:style w:type="paragraph" w:styleId="Verzeichnis6">
    <w:name w:val="toc 6"/>
    <w:basedOn w:val="Standard"/>
    <w:next w:val="Standard"/>
    <w:autoRedefine/>
    <w:semiHidden/>
    <w:pPr>
      <w:ind w:left="1000"/>
    </w:pPr>
  </w:style>
  <w:style w:type="paragraph" w:styleId="Verzeichnis7">
    <w:name w:val="toc 7"/>
    <w:basedOn w:val="Standard"/>
    <w:next w:val="Standard"/>
    <w:autoRedefine/>
    <w:semiHidden/>
    <w:pPr>
      <w:ind w:left="1200"/>
    </w:pPr>
  </w:style>
  <w:style w:type="paragraph" w:styleId="Verzeichnis8">
    <w:name w:val="toc 8"/>
    <w:basedOn w:val="Standard"/>
    <w:next w:val="Standard"/>
    <w:autoRedefine/>
    <w:semiHidden/>
    <w:pPr>
      <w:ind w:left="1400"/>
    </w:pPr>
  </w:style>
  <w:style w:type="paragraph" w:styleId="Verzeichnis9">
    <w:name w:val="toc 9"/>
    <w:basedOn w:val="Standard"/>
    <w:next w:val="Standard"/>
    <w:autoRedefine/>
    <w:semiHidden/>
    <w:pPr>
      <w:ind w:left="1600"/>
    </w:p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Textkrper">
    <w:name w:val="Body Text"/>
    <w:basedOn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  <w:tabs>
        <w:tab w:val="clear" w:pos="360"/>
        <w:tab w:val="num" w:pos="284"/>
        <w:tab w:val="left" w:pos="993"/>
      </w:tabs>
      <w:ind w:left="284" w:hanging="284"/>
    </w:pPr>
  </w:style>
  <w:style w:type="paragraph" w:styleId="Rechtsgrundlagenverzeichnis">
    <w:name w:val="table of authorities"/>
    <w:basedOn w:val="Standard"/>
    <w:next w:val="Standard"/>
    <w:semiHidden/>
    <w:pPr>
      <w:ind w:left="200" w:hanging="200"/>
    </w:pPr>
    <w:rPr>
      <w:rFonts w:ascii="Times New Roman" w:hAnsi="Times New Roman"/>
    </w:rPr>
  </w:style>
  <w:style w:type="paragraph" w:customStyle="1" w:styleId="Fuzeilegerade">
    <w:name w:val="Fußzeile gerade"/>
    <w:basedOn w:val="Fuzeile"/>
    <w:pPr>
      <w:keepLines/>
      <w:tabs>
        <w:tab w:val="clear" w:pos="4536"/>
        <w:tab w:val="clear" w:pos="9072"/>
        <w:tab w:val="center" w:pos="4320"/>
        <w:tab w:val="right" w:pos="8640"/>
      </w:tabs>
    </w:pPr>
    <w:rPr>
      <w:sz w:val="18"/>
    </w:rPr>
  </w:style>
  <w:style w:type="paragraph" w:customStyle="1" w:styleId="FuzeileErste">
    <w:name w:val="Fußzeile Erste"/>
    <w:basedOn w:val="Fuzeile"/>
    <w:pPr>
      <w:keepLines/>
      <w:tabs>
        <w:tab w:val="clear" w:pos="4536"/>
        <w:tab w:val="clear" w:pos="9072"/>
        <w:tab w:val="center" w:pos="4320"/>
      </w:tabs>
      <w:jc w:val="center"/>
    </w:pPr>
    <w:rPr>
      <w:sz w:val="18"/>
    </w:rPr>
  </w:style>
  <w:style w:type="paragraph" w:customStyle="1" w:styleId="Fuzeileungerade">
    <w:name w:val="Fußzeile ungerade"/>
    <w:basedOn w:val="Fuzeile"/>
    <w:pPr>
      <w:keepLines/>
      <w:tabs>
        <w:tab w:val="clear" w:pos="4536"/>
        <w:tab w:val="clear" w:pos="9072"/>
        <w:tab w:val="right" w:pos="0"/>
        <w:tab w:val="center" w:pos="4320"/>
        <w:tab w:val="right" w:pos="8640"/>
      </w:tabs>
      <w:jc w:val="right"/>
    </w:pPr>
    <w:rPr>
      <w:sz w:val="18"/>
    </w:rPr>
  </w:style>
  <w:style w:type="paragraph" w:customStyle="1" w:styleId="Kopfzeilegerade">
    <w:name w:val="Kopfzeile gerade"/>
    <w:basedOn w:val="Kopfzeile"/>
    <w:pPr>
      <w:keepLines/>
      <w:tabs>
        <w:tab w:val="clear" w:pos="4536"/>
        <w:tab w:val="clear" w:pos="9072"/>
        <w:tab w:val="center" w:pos="4320"/>
        <w:tab w:val="right" w:pos="8640"/>
      </w:tabs>
      <w:spacing w:before="200"/>
    </w:pPr>
    <w:rPr>
      <w:sz w:val="12"/>
    </w:rPr>
  </w:style>
  <w:style w:type="paragraph" w:customStyle="1" w:styleId="KopfzeileErste">
    <w:name w:val="Kopfzeile Erste"/>
    <w:basedOn w:val="Kopfzeile"/>
    <w:pPr>
      <w:keepLines/>
      <w:tabs>
        <w:tab w:val="clear" w:pos="4536"/>
        <w:tab w:val="clear" w:pos="9072"/>
        <w:tab w:val="center" w:pos="4320"/>
      </w:tabs>
      <w:spacing w:before="200"/>
      <w:jc w:val="center"/>
    </w:pPr>
    <w:rPr>
      <w:sz w:val="12"/>
    </w:rPr>
  </w:style>
  <w:style w:type="paragraph" w:customStyle="1" w:styleId="Kopfzeileungerade">
    <w:name w:val="Kopfzeile ungerade"/>
    <w:basedOn w:val="Kopfzeile"/>
    <w:pPr>
      <w:keepLines/>
      <w:tabs>
        <w:tab w:val="clear" w:pos="4536"/>
        <w:tab w:val="clear" w:pos="9072"/>
        <w:tab w:val="right" w:pos="0"/>
        <w:tab w:val="center" w:pos="4320"/>
        <w:tab w:val="right" w:pos="8640"/>
      </w:tabs>
      <w:spacing w:before="200"/>
      <w:jc w:val="right"/>
    </w:pPr>
    <w:rPr>
      <w:sz w:val="12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Hyperlinkback">
    <w:name w:val="Hyperlink back"/>
    <w:basedOn w:val="Standard"/>
    <w:rPr>
      <w:sz w:val="16"/>
    </w:rPr>
  </w:style>
  <w:style w:type="paragraph" w:customStyle="1" w:styleId="Hyperlinkschwarz">
    <w:name w:val="Hyperlink schwarz"/>
    <w:basedOn w:val="Standardeinzug"/>
    <w:pPr>
      <w:tabs>
        <w:tab w:val="right" w:leader="dot" w:pos="9569"/>
      </w:tabs>
    </w:pPr>
    <w:rPr>
      <w:b/>
    </w:rPr>
  </w:style>
  <w:style w:type="paragraph" w:customStyle="1" w:styleId="Hyperlinkrot">
    <w:name w:val="Hyperlink rot"/>
    <w:basedOn w:val="Standardeinzug"/>
    <w:rPr>
      <w:b/>
      <w:color w:val="FF0000"/>
    </w:rPr>
  </w:style>
  <w:style w:type="paragraph" w:customStyle="1" w:styleId="Hyperlinkblau">
    <w:name w:val="Hyperlink blau"/>
    <w:basedOn w:val="Standard"/>
    <w:rPr>
      <w:b/>
      <w:color w:val="0000FF"/>
    </w:rPr>
  </w:style>
  <w:style w:type="paragraph" w:customStyle="1" w:styleId="Hyperlinkpink">
    <w:name w:val="Hyperlink pink"/>
    <w:basedOn w:val="Standardeinzug"/>
    <w:rPr>
      <w:b/>
      <w:color w:val="FF00FF"/>
    </w:rPr>
  </w:style>
  <w:style w:type="paragraph" w:customStyle="1" w:styleId="Hyperlinknormal">
    <w:name w:val="Hyperlink normal"/>
    <w:basedOn w:val="Standard"/>
    <w:autoRedefine/>
    <w:rPr>
      <w:b/>
    </w:rPr>
  </w:style>
  <w:style w:type="paragraph" w:customStyle="1" w:styleId="A3">
    <w:name w:val="A3"/>
    <w:basedOn w:val="berschrift3"/>
    <w:next w:val="A4"/>
    <w:pPr>
      <w:numPr>
        <w:ilvl w:val="0"/>
        <w:numId w:val="0"/>
      </w:numPr>
      <w:overflowPunct w:val="0"/>
      <w:autoSpaceDE w:val="0"/>
      <w:autoSpaceDN w:val="0"/>
      <w:adjustRightInd w:val="0"/>
      <w:ind w:left="709" w:hanging="709"/>
      <w:textAlignment w:val="baseline"/>
      <w:outlineLvl w:val="9"/>
    </w:pPr>
    <w:rPr>
      <w:noProof/>
      <w:spacing w:val="5"/>
      <w:sz w:val="24"/>
    </w:rPr>
  </w:style>
  <w:style w:type="paragraph" w:customStyle="1" w:styleId="A4">
    <w:name w:val="A4"/>
    <w:basedOn w:val="Standard"/>
    <w:pPr>
      <w:overflowPunct w:val="0"/>
      <w:autoSpaceDE w:val="0"/>
      <w:autoSpaceDN w:val="0"/>
      <w:adjustRightInd w:val="0"/>
      <w:ind w:left="709"/>
      <w:textAlignment w:val="baseline"/>
    </w:pPr>
    <w:rPr>
      <w:noProof/>
      <w:spacing w:val="5"/>
    </w:rPr>
  </w:style>
  <w:style w:type="paragraph" w:customStyle="1" w:styleId="A1">
    <w:name w:val="A1"/>
    <w:basedOn w:val="berschrift1"/>
    <w:next w:val="A4"/>
    <w:pPr>
      <w:numPr>
        <w:numId w:val="0"/>
      </w:numPr>
      <w:overflowPunct w:val="0"/>
      <w:autoSpaceDE w:val="0"/>
      <w:autoSpaceDN w:val="0"/>
      <w:adjustRightInd w:val="0"/>
      <w:spacing w:before="240" w:after="60"/>
      <w:textAlignment w:val="baseline"/>
      <w:outlineLvl w:val="9"/>
    </w:pPr>
    <w:rPr>
      <w:noProof/>
      <w:snapToGrid/>
      <w:color w:val="auto"/>
      <w:spacing w:val="5"/>
      <w:sz w:val="28"/>
    </w:rPr>
  </w:style>
  <w:style w:type="paragraph" w:customStyle="1" w:styleId="A2">
    <w:name w:val="A2"/>
    <w:basedOn w:val="berschrift2"/>
    <w:next w:val="A4"/>
    <w:pPr>
      <w:numPr>
        <w:ilvl w:val="0"/>
        <w:numId w:val="0"/>
      </w:numPr>
      <w:overflowPunct w:val="0"/>
      <w:autoSpaceDE w:val="0"/>
      <w:autoSpaceDN w:val="0"/>
      <w:adjustRightInd w:val="0"/>
      <w:spacing w:before="240" w:after="40"/>
      <w:textAlignment w:val="baseline"/>
      <w:outlineLvl w:val="9"/>
    </w:pPr>
    <w:rPr>
      <w:noProof/>
      <w:spacing w:val="5"/>
    </w:rPr>
  </w:style>
  <w:style w:type="paragraph" w:styleId="Textkrper-Einzug2">
    <w:name w:val="Body Text Indent 2"/>
    <w:basedOn w:val="Standard"/>
    <w:semiHidden/>
    <w:pPr>
      <w:ind w:left="255"/>
    </w:pPr>
  </w:style>
  <w:style w:type="paragraph" w:styleId="Textkrper2">
    <w:name w:val="Body Text 2"/>
    <w:basedOn w:val="Standard"/>
    <w:semiHidden/>
  </w:style>
  <w:style w:type="paragraph" w:styleId="Index1">
    <w:name w:val="index 1"/>
    <w:basedOn w:val="Standard"/>
    <w:next w:val="Standard"/>
    <w:autoRedefine/>
    <w:semiHidden/>
    <w:pPr>
      <w:ind w:left="200" w:hanging="200"/>
    </w:pPr>
  </w:style>
  <w:style w:type="paragraph" w:customStyle="1" w:styleId="Gliederung">
    <w:name w:val="Gliederung"/>
    <w:basedOn w:val="Standard"/>
    <w:pPr>
      <w:ind w:left="709" w:hanging="142"/>
    </w:pPr>
  </w:style>
  <w:style w:type="paragraph" w:styleId="Listennummer">
    <w:name w:val="List Number"/>
    <w:basedOn w:val="Liste"/>
    <w:semiHidden/>
    <w:pPr>
      <w:numPr>
        <w:numId w:val="3"/>
      </w:numPr>
      <w:spacing w:after="240" w:line="240" w:lineRule="atLeast"/>
    </w:pPr>
  </w:style>
  <w:style w:type="paragraph" w:styleId="Liste">
    <w:name w:val="List"/>
    <w:basedOn w:val="Standard"/>
    <w:semiHidden/>
    <w:pPr>
      <w:ind w:left="283" w:hanging="283"/>
    </w:pPr>
    <w:rPr>
      <w:spacing w:val="-5"/>
      <w:sz w:val="22"/>
    </w:rPr>
  </w:style>
  <w:style w:type="paragraph" w:styleId="Textkrper-Einzug3">
    <w:name w:val="Body Text Indent 3"/>
    <w:basedOn w:val="Standard"/>
    <w:semiHidden/>
    <w:pPr>
      <w:spacing w:line="360" w:lineRule="auto"/>
      <w:ind w:left="510"/>
    </w:pPr>
    <w:rPr>
      <w:rFonts w:ascii="Architecture" w:hAnsi="Architecture"/>
      <w:spacing w:val="-5"/>
      <w:sz w:val="28"/>
      <w:lang w:val="en-US"/>
    </w:rPr>
  </w:style>
  <w:style w:type="paragraph" w:styleId="Textkrper-Zeileneinzug">
    <w:name w:val="Body Text Indent"/>
    <w:basedOn w:val="Standard"/>
    <w:semiHidden/>
    <w:pPr>
      <w:ind w:left="1800"/>
    </w:pPr>
    <w:rPr>
      <w:szCs w:val="24"/>
    </w:rPr>
  </w:style>
  <w:style w:type="paragraph" w:styleId="Beschriftung">
    <w:name w:val="caption"/>
    <w:basedOn w:val="Standard"/>
    <w:next w:val="Standard"/>
    <w:qFormat/>
    <w:pPr>
      <w:framePr w:w="5558" w:wrap="auto" w:hAnchor="margin" w:x="1974" w:y="14684"/>
      <w:widowControl w:val="0"/>
      <w:autoSpaceDE w:val="0"/>
      <w:autoSpaceDN w:val="0"/>
      <w:adjustRightInd w:val="0"/>
      <w:spacing w:line="364" w:lineRule="exact"/>
    </w:pPr>
    <w:rPr>
      <w:rFonts w:cs="Arial"/>
      <w:b/>
      <w:bCs/>
      <w:sz w:val="24"/>
      <w:szCs w:val="30"/>
    </w:rPr>
  </w:style>
  <w:style w:type="paragraph" w:styleId="Textkrper3">
    <w:name w:val="Body Text 3"/>
    <w:basedOn w:val="Standard"/>
    <w:semiHidden/>
    <w:pPr>
      <w:framePr w:w="9494" w:wrap="auto" w:hAnchor="margin" w:x="11" w:y="12111"/>
      <w:widowControl w:val="0"/>
      <w:autoSpaceDE w:val="0"/>
      <w:autoSpaceDN w:val="0"/>
      <w:adjustRightInd w:val="0"/>
      <w:spacing w:line="364" w:lineRule="exact"/>
      <w:jc w:val="left"/>
    </w:pPr>
    <w:rPr>
      <w:rFonts w:cs="Arial"/>
      <w:sz w:val="24"/>
      <w:szCs w:val="22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Seitenzahl">
    <w:name w:val="page number"/>
    <w:basedOn w:val="Absatz-Standardschriftar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quacert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Schulungsvorbereitung</vt:lpstr>
    </vt:vector>
  </TitlesOfParts>
  <Company>QUACON</Company>
  <LinksUpToDate>false</LinksUpToDate>
  <CharactersWithSpaces>2366</CharactersWithSpaces>
  <SharedDoc>false</SharedDoc>
  <HLinks>
    <vt:vector size="6" baseType="variant">
      <vt:variant>
        <vt:i4>131118</vt:i4>
      </vt:variant>
      <vt:variant>
        <vt:i4>0</vt:i4>
      </vt:variant>
      <vt:variant>
        <vt:i4>0</vt:i4>
      </vt:variant>
      <vt:variant>
        <vt:i4>5</vt:i4>
      </vt:variant>
      <vt:variant>
        <vt:lpwstr>mailto:info@quacert.de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Schulungsvorbereitung</dc:title>
  <dc:subject/>
  <dc:creator>Kirsten Bareiß</dc:creator>
  <cp:keywords/>
  <dc:description/>
  <cp:lastModifiedBy>AG</cp:lastModifiedBy>
  <cp:revision>2</cp:revision>
  <cp:lastPrinted>2010-12-10T11:07:00Z</cp:lastPrinted>
  <dcterms:created xsi:type="dcterms:W3CDTF">2017-03-01T13:40:00Z</dcterms:created>
  <dcterms:modified xsi:type="dcterms:W3CDTF">2017-03-01T13:40:00Z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-2100931683</vt:i4>
  </property>
  <property fmtid="{D5CDD505-2E9C-101B-9397-08002B2CF9AE}" pid="3" name="_EmailSubject">
    <vt:lpwstr>Betriebsordung aktualisiert</vt:lpwstr>
  </property>
  <property fmtid="{D5CDD505-2E9C-101B-9397-08002B2CF9AE}" pid="4" name="_AuthorEmail">
    <vt:lpwstr>info@baeuerle-gmbh.de</vt:lpwstr>
  </property>
  <property fmtid="{D5CDD505-2E9C-101B-9397-08002B2CF9AE}" pid="5" name="_AuthorEmailDisplayName">
    <vt:lpwstr>Info</vt:lpwstr>
  </property>
  <property fmtid="{D5CDD505-2E9C-101B-9397-08002B2CF9AE}" pid="6" name="_ReviewingToolsShownOnce">
    <vt:lpwstr/>
  </property>
</Properties>
</file>